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31-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enes Verfahren: Zimmerarbeiten inkl. Fenster - Anbau Grundschule St. Engelbe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